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B8F" w:rsidRDefault="00530B8F" w:rsidP="00530B8F">
      <w:pPr>
        <w:spacing w:after="0" w:line="240" w:lineRule="auto"/>
        <w:ind w:left="709" w:right="582" w:firstLine="708"/>
        <w:jc w:val="right"/>
        <w:rPr>
          <w:rFonts w:ascii="Arial" w:hAnsi="Arial" w:cs="Arial"/>
          <w:b/>
        </w:rPr>
      </w:pPr>
    </w:p>
    <w:p w:rsidR="00530B8F" w:rsidRPr="003436F9" w:rsidRDefault="00530B8F" w:rsidP="00530B8F">
      <w:pPr>
        <w:spacing w:after="0" w:line="240" w:lineRule="auto"/>
        <w:ind w:left="709" w:right="582" w:firstLine="708"/>
        <w:jc w:val="right"/>
        <w:rPr>
          <w:rFonts w:ascii="Arial" w:hAnsi="Arial" w:cs="Arial"/>
          <w:b/>
        </w:rPr>
      </w:pPr>
      <w:r w:rsidRPr="003436F9">
        <w:rPr>
          <w:rFonts w:ascii="Arial" w:hAnsi="Arial" w:cs="Arial"/>
          <w:b/>
        </w:rPr>
        <w:t>Coordinación General de Órganos Internos de Control.</w:t>
      </w:r>
    </w:p>
    <w:p w:rsidR="00530B8F" w:rsidRPr="003436F9" w:rsidRDefault="00530B8F" w:rsidP="00530B8F">
      <w:pPr>
        <w:spacing w:after="0" w:line="240" w:lineRule="auto"/>
        <w:ind w:left="709" w:right="582" w:firstLine="708"/>
        <w:jc w:val="right"/>
        <w:rPr>
          <w:rFonts w:ascii="Arial" w:hAnsi="Arial" w:cs="Arial"/>
          <w:b/>
        </w:rPr>
      </w:pPr>
      <w:r w:rsidRPr="003436F9">
        <w:rPr>
          <w:rFonts w:ascii="Arial" w:hAnsi="Arial" w:cs="Arial"/>
          <w:b/>
        </w:rPr>
        <w:t xml:space="preserve">Núm. Oficio </w:t>
      </w:r>
      <w:r w:rsidRPr="003436F9">
        <w:rPr>
          <w:rFonts w:ascii="Arial" w:hAnsi="Arial" w:cs="Arial"/>
        </w:rPr>
        <w:t>CGOIC-</w:t>
      </w:r>
      <w:r w:rsidR="00702D31">
        <w:rPr>
          <w:rFonts w:ascii="Arial" w:hAnsi="Arial" w:cs="Arial"/>
        </w:rPr>
        <w:t>082</w:t>
      </w:r>
      <w:r w:rsidRPr="003436F9">
        <w:rPr>
          <w:rFonts w:ascii="Arial" w:hAnsi="Arial" w:cs="Arial"/>
        </w:rPr>
        <w:t>-2022.</w:t>
      </w:r>
    </w:p>
    <w:p w:rsidR="00530B8F" w:rsidRDefault="00530B8F" w:rsidP="00530B8F">
      <w:pPr>
        <w:spacing w:after="0" w:line="240" w:lineRule="auto"/>
        <w:ind w:left="709" w:right="582" w:firstLine="708"/>
        <w:jc w:val="right"/>
        <w:rPr>
          <w:rFonts w:ascii="Arial" w:hAnsi="Arial" w:cs="Arial"/>
        </w:rPr>
      </w:pPr>
      <w:r w:rsidRPr="003436F9">
        <w:rPr>
          <w:rFonts w:ascii="Arial" w:hAnsi="Arial" w:cs="Arial"/>
        </w:rPr>
        <w:t xml:space="preserve">Hermosillo, Sonora, a </w:t>
      </w:r>
      <w:r>
        <w:rPr>
          <w:rFonts w:ascii="Arial" w:hAnsi="Arial" w:cs="Arial"/>
        </w:rPr>
        <w:t xml:space="preserve">10 de marzo de </w:t>
      </w:r>
      <w:r w:rsidRPr="003436F9">
        <w:rPr>
          <w:rFonts w:ascii="Arial" w:hAnsi="Arial" w:cs="Arial"/>
        </w:rPr>
        <w:t>2022.</w:t>
      </w:r>
      <w:r w:rsidRPr="003436F9">
        <w:rPr>
          <w:rFonts w:ascii="Arial" w:hAnsi="Arial" w:cs="Arial"/>
        </w:rPr>
        <w:br/>
        <w:t>“2022: Año de la transformación”</w:t>
      </w:r>
    </w:p>
    <w:p w:rsidR="00530B8F" w:rsidRPr="009F5B35" w:rsidRDefault="00530B8F" w:rsidP="00530B8F">
      <w:pPr>
        <w:spacing w:after="0" w:line="240" w:lineRule="auto"/>
        <w:ind w:left="709" w:right="582" w:firstLine="708"/>
        <w:jc w:val="right"/>
        <w:rPr>
          <w:rFonts w:ascii="Arial" w:eastAsiaTheme="minorEastAsia" w:hAnsi="Arial" w:cs="Arial"/>
          <w:lang w:val="es-ES_tradnl" w:eastAsia="es-ES"/>
        </w:rPr>
      </w:pPr>
    </w:p>
    <w:p w:rsidR="00530B8F" w:rsidRPr="006E1CDA" w:rsidRDefault="00530B8F" w:rsidP="00530B8F">
      <w:pPr>
        <w:pStyle w:val="NormalWeb"/>
        <w:spacing w:before="0" w:beforeAutospacing="0" w:after="0" w:afterAutospacing="0"/>
        <w:ind w:right="582"/>
        <w:jc w:val="right"/>
        <w:rPr>
          <w:rFonts w:ascii="Arial" w:hAnsi="Arial" w:cs="Arial"/>
          <w:sz w:val="18"/>
          <w:szCs w:val="18"/>
          <w:lang w:val="es-ES_tradnl" w:eastAsia="es-ES"/>
        </w:rPr>
      </w:pPr>
      <w:r w:rsidRPr="00302391">
        <w:rPr>
          <w:rFonts w:ascii="Arial" w:hAnsi="Arial" w:cs="Arial"/>
          <w:b/>
          <w:sz w:val="18"/>
          <w:szCs w:val="18"/>
          <w:lang w:val="es-ES_tradnl" w:eastAsia="es-ES"/>
        </w:rPr>
        <w:t xml:space="preserve">Asunto: </w:t>
      </w:r>
      <w:r w:rsidRPr="00302391">
        <w:rPr>
          <w:rFonts w:ascii="Arial" w:hAnsi="Arial" w:cs="Arial"/>
          <w:sz w:val="18"/>
          <w:szCs w:val="18"/>
          <w:lang w:val="es-ES_tradnl" w:eastAsia="es-ES"/>
        </w:rPr>
        <w:t>Respuesta de Solicitud de Información</w:t>
      </w:r>
      <w:r w:rsidRPr="006E1CDA">
        <w:rPr>
          <w:rFonts w:ascii="Arial" w:hAnsi="Arial" w:cs="Arial"/>
          <w:sz w:val="18"/>
          <w:szCs w:val="18"/>
          <w:lang w:val="es-ES_tradnl" w:eastAsia="es-ES"/>
        </w:rPr>
        <w:t xml:space="preserve"> con número de </w:t>
      </w:r>
      <w:r>
        <w:rPr>
          <w:rFonts w:ascii="Arial" w:hAnsi="Arial" w:cs="Arial"/>
          <w:sz w:val="18"/>
          <w:szCs w:val="18"/>
          <w:lang w:val="es-ES_tradnl" w:eastAsia="es-ES"/>
        </w:rPr>
        <w:t>folio 260493422000043</w:t>
      </w:r>
    </w:p>
    <w:p w:rsidR="00530B8F" w:rsidRDefault="00530B8F" w:rsidP="00530B8F">
      <w:pPr>
        <w:shd w:val="clear" w:color="auto" w:fill="FFFFFF"/>
        <w:spacing w:after="0" w:line="240" w:lineRule="auto"/>
        <w:ind w:left="426" w:right="299"/>
        <w:jc w:val="both"/>
        <w:rPr>
          <w:rFonts w:ascii="Arial" w:eastAsia="Times New Roman" w:hAnsi="Arial" w:cs="Arial"/>
          <w:b/>
          <w:bCs/>
          <w:color w:val="222222"/>
          <w:sz w:val="28"/>
          <w:lang w:val="es-ES_tradnl" w:eastAsia="es-ES"/>
        </w:rPr>
      </w:pPr>
    </w:p>
    <w:p w:rsidR="00530B8F" w:rsidRPr="009F5B35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9F5B35">
        <w:rPr>
          <w:rFonts w:ascii="Arial" w:eastAsia="Times New Roman" w:hAnsi="Arial" w:cs="Arial"/>
          <w:b/>
          <w:bCs/>
          <w:color w:val="222222"/>
          <w:lang w:val="es-ES_tradnl" w:eastAsia="es-ES"/>
        </w:rPr>
        <w:t xml:space="preserve">DR. OSWALDO PACHECO CAMACHO. </w:t>
      </w:r>
    </w:p>
    <w:p w:rsidR="00530B8F" w:rsidRPr="009F5B35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9F5B35">
        <w:rPr>
          <w:rFonts w:ascii="Arial" w:eastAsia="Times New Roman" w:hAnsi="Arial" w:cs="Arial"/>
          <w:b/>
          <w:bCs/>
          <w:color w:val="222222"/>
          <w:lang w:val="es-ES_tradnl" w:eastAsia="es-ES"/>
        </w:rPr>
        <w:t>Titular de la Unidad de Transparencia y Asuntos Jurídicos</w:t>
      </w:r>
    </w:p>
    <w:p w:rsidR="00530B8F" w:rsidRPr="009F5B35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222222"/>
          <w:lang w:eastAsia="es-ES"/>
        </w:rPr>
      </w:pPr>
      <w:r w:rsidRPr="009F5B35">
        <w:rPr>
          <w:rFonts w:ascii="Arial" w:eastAsia="Times New Roman" w:hAnsi="Arial" w:cs="Arial"/>
          <w:b/>
          <w:bCs/>
          <w:color w:val="222222"/>
          <w:lang w:val="es-ES_tradnl" w:eastAsia="es-ES"/>
        </w:rPr>
        <w:t>Presente.-</w:t>
      </w:r>
    </w:p>
    <w:p w:rsidR="00530B8F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530B8F" w:rsidRPr="009F5B35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222222"/>
          <w:lang w:eastAsia="es-ES"/>
        </w:rPr>
      </w:pPr>
      <w:r w:rsidRPr="009F5B35">
        <w:rPr>
          <w:rFonts w:ascii="Arial" w:eastAsia="Times New Roman" w:hAnsi="Arial" w:cs="Arial"/>
          <w:color w:val="222222"/>
          <w:lang w:eastAsia="es-ES"/>
        </w:rPr>
        <w:t>Con fundamento en los artículos 15 fracción XXVII y 20 fracción I, III y XXXV del Reglamento Interior de la Secretaría de la Contraloría General.</w:t>
      </w:r>
    </w:p>
    <w:p w:rsidR="00530B8F" w:rsidRPr="009F5B35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530B8F" w:rsidRPr="008522D4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lang w:val="es-ES_tradnl" w:eastAsia="es-ES"/>
        </w:rPr>
      </w:pPr>
      <w:r w:rsidRPr="009F5B35">
        <w:rPr>
          <w:rFonts w:ascii="Arial" w:eastAsia="Times New Roman" w:hAnsi="Arial" w:cs="Arial"/>
          <w:color w:val="000000"/>
          <w:lang w:eastAsia="es-ES"/>
        </w:rPr>
        <w:t xml:space="preserve">En atención al oficio número </w:t>
      </w:r>
      <w:r>
        <w:rPr>
          <w:rFonts w:ascii="Arial" w:eastAsia="Times New Roman" w:hAnsi="Arial" w:cs="Arial"/>
          <w:lang w:val="es-ES_tradnl" w:eastAsia="es-ES"/>
        </w:rPr>
        <w:t>UTAJ-071-2022</w:t>
      </w:r>
      <w:r w:rsidRPr="009F5B35">
        <w:rPr>
          <w:rFonts w:ascii="Arial" w:eastAsia="Times New Roman" w:hAnsi="Arial" w:cs="Arial"/>
          <w:lang w:val="es-ES_tradnl" w:eastAsia="es-ES"/>
        </w:rPr>
        <w:t xml:space="preserve">, mediante el cual turna a esta Coordinación General, </w:t>
      </w:r>
      <w:r>
        <w:rPr>
          <w:rFonts w:ascii="Arial" w:hAnsi="Arial" w:cs="Arial"/>
        </w:rPr>
        <w:t>la solicitud</w:t>
      </w:r>
      <w:r w:rsidRPr="009F5B35">
        <w:rPr>
          <w:rFonts w:ascii="Arial" w:hAnsi="Arial" w:cs="Arial"/>
        </w:rPr>
        <w:t xml:space="preserve"> de información con folio </w:t>
      </w:r>
      <w:bookmarkStart w:id="0" w:name="_Hlk93051549"/>
      <w:r w:rsidRPr="00530B8F">
        <w:rPr>
          <w:rFonts w:ascii="Arial" w:hAnsi="Arial" w:cs="Arial"/>
        </w:rPr>
        <w:t>260493422000043</w:t>
      </w:r>
      <w:r w:rsidRPr="009F5B35">
        <w:rPr>
          <w:rFonts w:ascii="Arial" w:hAnsi="Arial" w:cs="Arial"/>
        </w:rPr>
        <w:t xml:space="preserve"> y </w:t>
      </w:r>
      <w:bookmarkEnd w:id="0"/>
      <w:r w:rsidRPr="009F5B35">
        <w:rPr>
          <w:rFonts w:ascii="Arial" w:eastAsia="Times New Roman" w:hAnsi="Arial" w:cs="Arial"/>
          <w:lang w:val="es-ES_tradnl" w:eastAsia="es-ES"/>
        </w:rPr>
        <w:t xml:space="preserve">en la que se solicita lo siguiente: </w:t>
      </w:r>
      <w:r w:rsidRPr="00B227C4">
        <w:rPr>
          <w:rFonts w:ascii="Arial" w:eastAsia="Times New Roman" w:hAnsi="Arial" w:cs="Arial"/>
          <w:b/>
          <w:i/>
          <w:iCs/>
          <w:lang w:val="es-ES_tradnl" w:eastAsia="es-ES"/>
        </w:rPr>
        <w:t>“</w:t>
      </w:r>
      <w:r w:rsidRPr="00B227C4">
        <w:rPr>
          <w:rFonts w:ascii="Arial" w:eastAsia="Times New Roman" w:hAnsi="Arial" w:cs="Arial"/>
          <w:b/>
          <w:bCs/>
          <w:i/>
          <w:iCs/>
          <w:lang w:val="es-ES_tradnl" w:eastAsia="es-ES"/>
        </w:rPr>
        <w:t>Copia</w:t>
      </w:r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 xml:space="preserve"> de las observaciones y en su caso de las </w:t>
      </w:r>
      <w:proofErr w:type="spellStart"/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>solventaciones</w:t>
      </w:r>
      <w:proofErr w:type="spellEnd"/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 xml:space="preserve"> del gasto público realizado en la obra parque acuático Santa Bárbara ubicado en la playa de </w:t>
      </w:r>
      <w:proofErr w:type="spellStart"/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>Huatabampito</w:t>
      </w:r>
      <w:proofErr w:type="spellEnd"/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 xml:space="preserve"> en el municipio de </w:t>
      </w:r>
      <w:proofErr w:type="spellStart"/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>Huatabampo</w:t>
      </w:r>
      <w:proofErr w:type="spellEnd"/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 xml:space="preserve">, la información solicitada es referente a los ejercicios presupuestales de los años 2016, 2017, 2018, 2019, 2020, 2021 y 2022, solicito la información en documentos </w:t>
      </w:r>
      <w:proofErr w:type="spellStart"/>
      <w:r>
        <w:rPr>
          <w:rFonts w:ascii="Arial" w:eastAsia="Times New Roman" w:hAnsi="Arial" w:cs="Arial"/>
          <w:b/>
          <w:bCs/>
          <w:i/>
          <w:iCs/>
          <w:lang w:val="es-ES_tradnl" w:eastAsia="es-ES"/>
        </w:rPr>
        <w:t>pdf</w:t>
      </w:r>
      <w:proofErr w:type="spellEnd"/>
      <w:r w:rsidRPr="00B227C4">
        <w:rPr>
          <w:rFonts w:ascii="Arial" w:eastAsia="Times New Roman" w:hAnsi="Arial" w:cs="Arial"/>
          <w:b/>
          <w:bCs/>
          <w:i/>
          <w:iCs/>
          <w:color w:val="000000" w:themeColor="text1"/>
          <w:lang w:val="es-ES_tradnl" w:eastAsia="es-ES"/>
        </w:rPr>
        <w:t>”.</w:t>
      </w:r>
    </w:p>
    <w:p w:rsidR="00530B8F" w:rsidRPr="009F5B35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000000"/>
          <w:lang w:eastAsia="es-ES"/>
        </w:rPr>
      </w:pPr>
    </w:p>
    <w:p w:rsidR="00530B8F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000000"/>
          <w:lang w:eastAsia="es-ES"/>
        </w:rPr>
      </w:pPr>
      <w:r w:rsidRPr="009F5B35">
        <w:rPr>
          <w:rFonts w:ascii="Arial" w:eastAsia="Times New Roman" w:hAnsi="Arial" w:cs="Arial"/>
          <w:color w:val="000000"/>
          <w:lang w:eastAsia="es-ES"/>
        </w:rPr>
        <w:t xml:space="preserve">Derivado de lo anterior, y en respuesta a la solicitud </w:t>
      </w:r>
      <w:r>
        <w:rPr>
          <w:rFonts w:ascii="Arial" w:hAnsi="Arial" w:cs="Arial"/>
        </w:rPr>
        <w:t xml:space="preserve">de información, </w:t>
      </w:r>
      <w:r w:rsidRPr="009F5B35">
        <w:rPr>
          <w:rFonts w:ascii="Arial" w:eastAsia="Times New Roman" w:hAnsi="Arial" w:cs="Arial"/>
          <w:color w:val="000000"/>
          <w:lang w:eastAsia="es-ES"/>
        </w:rPr>
        <w:t>se</w:t>
      </w:r>
      <w:r w:rsidR="00C47CF8">
        <w:rPr>
          <w:rFonts w:ascii="Arial" w:eastAsia="Times New Roman" w:hAnsi="Arial" w:cs="Arial"/>
          <w:color w:val="000000"/>
          <w:lang w:eastAsia="es-ES"/>
        </w:rPr>
        <w:t xml:space="preserve"> adjunta al presente Oficio OIC/017/2022, mediante el cual el C.P. Luis Fernando Ochoa, Encargado de Despacho </w:t>
      </w:r>
      <w:r w:rsidR="00C47CF8">
        <w:rPr>
          <w:rFonts w:ascii="Arial" w:eastAsia="Arial" w:hAnsi="Arial" w:cs="Arial"/>
        </w:rPr>
        <w:t>Órgano Interno de Control de la Comisión de Fomento al Turismo del Estado de Sonora,</w:t>
      </w:r>
      <w:r w:rsidRPr="009F5B35">
        <w:rPr>
          <w:rFonts w:ascii="Arial" w:eastAsia="Times New Roman" w:hAnsi="Arial" w:cs="Arial"/>
          <w:color w:val="000000"/>
          <w:lang w:eastAsia="es-ES"/>
        </w:rPr>
        <w:t xml:space="preserve"> informa que </w:t>
      </w:r>
      <w:r w:rsidR="00C47CF8">
        <w:rPr>
          <w:rFonts w:ascii="Arial" w:eastAsia="Times New Roman" w:hAnsi="Arial" w:cs="Arial"/>
          <w:color w:val="000000"/>
          <w:lang w:eastAsia="es-ES"/>
        </w:rPr>
        <w:t>haciendo una búsqueda dentro</w:t>
      </w:r>
      <w:r>
        <w:rPr>
          <w:rFonts w:ascii="Arial" w:eastAsia="Times New Roman" w:hAnsi="Arial" w:cs="Arial"/>
          <w:color w:val="000000"/>
          <w:lang w:eastAsia="es-ES"/>
        </w:rPr>
        <w:t xml:space="preserve"> de los archivos que obran en </w:t>
      </w:r>
      <w:r w:rsidR="00C47CF8">
        <w:rPr>
          <w:rFonts w:ascii="Arial" w:eastAsia="Times New Roman" w:hAnsi="Arial" w:cs="Arial"/>
          <w:color w:val="000000"/>
          <w:lang w:eastAsia="es-ES"/>
        </w:rPr>
        <w:t>ese Órgano</w:t>
      </w:r>
      <w:r>
        <w:rPr>
          <w:rFonts w:ascii="Arial" w:eastAsia="Times New Roman" w:hAnsi="Arial" w:cs="Arial"/>
          <w:color w:val="000000"/>
          <w:lang w:eastAsia="es-ES"/>
        </w:rPr>
        <w:t xml:space="preserve"> de Control, no se localizó documento alguno de observaciones relativas a la Obra Parque Acuático Santa Bárbara ubicado en la playa de </w:t>
      </w:r>
      <w:proofErr w:type="spellStart"/>
      <w:r>
        <w:rPr>
          <w:rFonts w:ascii="Arial" w:eastAsia="Times New Roman" w:hAnsi="Arial" w:cs="Arial"/>
          <w:color w:val="000000"/>
          <w:lang w:eastAsia="es-ES"/>
        </w:rPr>
        <w:t>Huatabampito</w:t>
      </w:r>
      <w:proofErr w:type="spellEnd"/>
      <w:r>
        <w:rPr>
          <w:rFonts w:ascii="Arial" w:eastAsia="Times New Roman" w:hAnsi="Arial" w:cs="Arial"/>
          <w:color w:val="000000"/>
          <w:lang w:eastAsia="es-ES"/>
        </w:rPr>
        <w:t xml:space="preserve"> en el municipio de </w:t>
      </w:r>
      <w:proofErr w:type="spellStart"/>
      <w:r>
        <w:rPr>
          <w:rFonts w:ascii="Arial" w:eastAsia="Times New Roman" w:hAnsi="Arial" w:cs="Arial"/>
          <w:color w:val="000000"/>
          <w:lang w:eastAsia="es-ES"/>
        </w:rPr>
        <w:t>H</w:t>
      </w:r>
      <w:r w:rsidR="00C47CF8">
        <w:rPr>
          <w:rFonts w:ascii="Arial" w:eastAsia="Times New Roman" w:hAnsi="Arial" w:cs="Arial"/>
          <w:color w:val="000000"/>
          <w:lang w:eastAsia="es-ES"/>
        </w:rPr>
        <w:t>uatabampo</w:t>
      </w:r>
      <w:proofErr w:type="spellEnd"/>
      <w:r w:rsidR="00C47CF8">
        <w:rPr>
          <w:rFonts w:ascii="Arial" w:eastAsia="Times New Roman" w:hAnsi="Arial" w:cs="Arial"/>
          <w:color w:val="000000"/>
          <w:lang w:eastAsia="es-ES"/>
        </w:rPr>
        <w:t xml:space="preserve">, Sonora, sin embargo, </w:t>
      </w:r>
      <w:r>
        <w:rPr>
          <w:rFonts w:ascii="Arial" w:eastAsia="Times New Roman" w:hAnsi="Arial" w:cs="Arial"/>
          <w:color w:val="000000"/>
          <w:lang w:eastAsia="es-ES"/>
        </w:rPr>
        <w:t>anexa concentrado del gasto público realizado a dicha obra por los ejercicios presupuestales de los años 2016, 2017 y 2018, proporcionada por el área de Administración y Finanzas de la Comisión de Fomento a</w:t>
      </w:r>
      <w:r w:rsidR="00C47CF8">
        <w:rPr>
          <w:rFonts w:ascii="Arial" w:eastAsia="Times New Roman" w:hAnsi="Arial" w:cs="Arial"/>
          <w:color w:val="000000"/>
          <w:lang w:eastAsia="es-ES"/>
        </w:rPr>
        <w:t xml:space="preserve">l Turismo del Estado de Sonora. </w:t>
      </w:r>
    </w:p>
    <w:p w:rsidR="00C47CF8" w:rsidRDefault="00C47CF8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000000"/>
          <w:lang w:eastAsia="es-ES"/>
        </w:rPr>
      </w:pPr>
    </w:p>
    <w:p w:rsidR="00530B8F" w:rsidRPr="009F5B35" w:rsidRDefault="00AB280C" w:rsidP="00530B8F">
      <w:pPr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 w:rsidR="00530B8F" w:rsidRPr="009F5B35">
        <w:rPr>
          <w:rFonts w:ascii="Arial" w:eastAsia="Arial" w:hAnsi="Arial" w:cs="Arial"/>
        </w:rPr>
        <w:t xml:space="preserve">djunto al presente copia simple </w:t>
      </w:r>
      <w:r w:rsidR="00C47CF8">
        <w:rPr>
          <w:rFonts w:ascii="Arial" w:eastAsia="Arial" w:hAnsi="Arial" w:cs="Arial"/>
        </w:rPr>
        <w:t xml:space="preserve">del </w:t>
      </w:r>
      <w:r w:rsidR="00C47CF8">
        <w:rPr>
          <w:rFonts w:ascii="Arial" w:eastAsia="Times New Roman" w:hAnsi="Arial" w:cs="Arial"/>
          <w:color w:val="000000"/>
          <w:lang w:eastAsia="es-ES"/>
        </w:rPr>
        <w:t>Oficio OIC/017/2022 y anexo que lo acompaña</w:t>
      </w:r>
      <w:r>
        <w:rPr>
          <w:rFonts w:ascii="Arial" w:eastAsia="Arial" w:hAnsi="Arial" w:cs="Arial"/>
        </w:rPr>
        <w:t xml:space="preserve">, </w:t>
      </w:r>
      <w:r w:rsidR="00530B8F" w:rsidRPr="009F5B35">
        <w:rPr>
          <w:rFonts w:ascii="Arial" w:eastAsia="Arial" w:hAnsi="Arial" w:cs="Arial"/>
        </w:rPr>
        <w:t>para brinda</w:t>
      </w:r>
      <w:r w:rsidR="00530B8F">
        <w:rPr>
          <w:rFonts w:ascii="Arial" w:eastAsia="Arial" w:hAnsi="Arial" w:cs="Arial"/>
        </w:rPr>
        <w:t>r</w:t>
      </w:r>
      <w:r w:rsidR="00530B8F" w:rsidRPr="009F5B35">
        <w:rPr>
          <w:rFonts w:ascii="Arial" w:eastAsia="Arial" w:hAnsi="Arial" w:cs="Arial"/>
        </w:rPr>
        <w:t xml:space="preserve"> respuesta a la solicitud de información. </w:t>
      </w:r>
    </w:p>
    <w:p w:rsidR="00530B8F" w:rsidRPr="009F5B35" w:rsidRDefault="00530B8F" w:rsidP="00530B8F">
      <w:pPr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Arial" w:hAnsi="Arial" w:cs="Arial"/>
        </w:rPr>
      </w:pPr>
    </w:p>
    <w:p w:rsidR="00530B8F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222222"/>
          <w:lang w:eastAsia="es-ES"/>
        </w:rPr>
      </w:pPr>
      <w:bookmarkStart w:id="1" w:name="_GoBack"/>
      <w:bookmarkEnd w:id="1"/>
    </w:p>
    <w:p w:rsidR="00530B8F" w:rsidRPr="009F5B35" w:rsidRDefault="00530B8F" w:rsidP="00530B8F">
      <w:pPr>
        <w:shd w:val="clear" w:color="auto" w:fill="FFFFFF"/>
        <w:tabs>
          <w:tab w:val="left" w:pos="9498"/>
        </w:tabs>
        <w:spacing w:after="0" w:line="240" w:lineRule="auto"/>
        <w:ind w:left="567" w:right="441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530B8F" w:rsidRPr="009F5B35" w:rsidRDefault="00530B8F" w:rsidP="00530B8F">
      <w:pPr>
        <w:tabs>
          <w:tab w:val="left" w:pos="9498"/>
        </w:tabs>
        <w:spacing w:after="0" w:line="240" w:lineRule="auto"/>
        <w:ind w:left="567" w:right="441"/>
        <w:jc w:val="both"/>
        <w:rPr>
          <w:rFonts w:ascii="Arial" w:hAnsi="Arial" w:cs="Arial"/>
          <w:b/>
        </w:rPr>
      </w:pPr>
      <w:r w:rsidRPr="009F5B35">
        <w:rPr>
          <w:rFonts w:ascii="Arial" w:hAnsi="Arial" w:cs="Arial"/>
          <w:b/>
        </w:rPr>
        <w:t>A T E N T A M E N T E.</w:t>
      </w:r>
    </w:p>
    <w:p w:rsidR="00530B8F" w:rsidRPr="009F5B35" w:rsidRDefault="00530B8F" w:rsidP="00530B8F">
      <w:pPr>
        <w:tabs>
          <w:tab w:val="left" w:pos="9498"/>
        </w:tabs>
        <w:spacing w:after="0" w:line="240" w:lineRule="auto"/>
        <w:ind w:left="567" w:right="441"/>
        <w:rPr>
          <w:rFonts w:ascii="Arial" w:hAnsi="Arial" w:cs="Arial"/>
          <w:b/>
        </w:rPr>
      </w:pPr>
    </w:p>
    <w:p w:rsidR="00530B8F" w:rsidRPr="009F5B35" w:rsidRDefault="00530B8F" w:rsidP="00530B8F">
      <w:pPr>
        <w:tabs>
          <w:tab w:val="left" w:pos="9498"/>
        </w:tabs>
        <w:spacing w:after="0" w:line="240" w:lineRule="auto"/>
        <w:ind w:left="567" w:right="441"/>
        <w:rPr>
          <w:rFonts w:ascii="Arial" w:hAnsi="Arial" w:cs="Arial"/>
          <w:b/>
        </w:rPr>
      </w:pPr>
    </w:p>
    <w:p w:rsidR="00530B8F" w:rsidRPr="009F5B35" w:rsidRDefault="00530B8F" w:rsidP="00530B8F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567" w:right="441"/>
        <w:rPr>
          <w:rFonts w:ascii="Arial" w:eastAsia="Calibri" w:hAnsi="Arial" w:cs="Arial"/>
          <w:b/>
          <w:position w:val="6"/>
          <w:lang w:val="es-MX"/>
        </w:rPr>
      </w:pPr>
    </w:p>
    <w:p w:rsidR="00530B8F" w:rsidRPr="009F5B35" w:rsidRDefault="00530B8F" w:rsidP="00530B8F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567" w:right="441"/>
        <w:rPr>
          <w:rFonts w:ascii="Arial" w:eastAsia="Calibri" w:hAnsi="Arial" w:cs="Arial"/>
          <w:b/>
          <w:position w:val="6"/>
          <w:lang w:val="es-MX"/>
        </w:rPr>
      </w:pPr>
      <w:r w:rsidRPr="009F5B35">
        <w:rPr>
          <w:rFonts w:ascii="Arial" w:eastAsia="Calibri" w:hAnsi="Arial" w:cs="Arial"/>
          <w:b/>
          <w:position w:val="6"/>
          <w:lang w:val="es-MX"/>
        </w:rPr>
        <w:t>C.P. GUADALUPE SALAZAR VALLE.</w:t>
      </w:r>
    </w:p>
    <w:p w:rsidR="00530B8F" w:rsidRPr="009F5B35" w:rsidRDefault="00530B8F" w:rsidP="00530B8F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567" w:right="441"/>
        <w:rPr>
          <w:rFonts w:ascii="Arial" w:eastAsia="Calibri" w:hAnsi="Arial" w:cs="Arial"/>
          <w:b/>
          <w:position w:val="6"/>
          <w:lang w:val="es-MX"/>
        </w:rPr>
      </w:pPr>
      <w:r w:rsidRPr="009F5B35">
        <w:rPr>
          <w:rFonts w:ascii="Arial" w:eastAsia="Calibri" w:hAnsi="Arial" w:cs="Arial"/>
          <w:b/>
          <w:position w:val="6"/>
          <w:lang w:val="es-MX"/>
        </w:rPr>
        <w:t>Coordinadora General de Órganos Internos de Control</w:t>
      </w:r>
    </w:p>
    <w:p w:rsidR="00927D1A" w:rsidRDefault="00927D1A" w:rsidP="00927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 xml:space="preserve">            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>Ccp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 xml:space="preserve">. </w:t>
      </w:r>
      <w:r w:rsidRPr="00927D1A">
        <w:rPr>
          <w:rFonts w:ascii="Arial" w:eastAsia="Times New Roman" w:hAnsi="Arial" w:cs="Arial"/>
          <w:color w:val="000000"/>
          <w:sz w:val="16"/>
          <w:szCs w:val="16"/>
          <w:lang w:val="es-MX"/>
        </w:rPr>
        <w:t>Lic. Guillermo Alejandro Noriega Esparza</w:t>
      </w:r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 xml:space="preserve">, </w:t>
      </w:r>
      <w:r w:rsidRPr="00927D1A">
        <w:rPr>
          <w:rFonts w:ascii="Arial" w:eastAsia="Times New Roman" w:hAnsi="Arial" w:cs="Arial"/>
          <w:color w:val="000000"/>
          <w:sz w:val="16"/>
          <w:szCs w:val="16"/>
          <w:lang w:val="es-MX"/>
        </w:rPr>
        <w:t>Secretario de la Contraloría General</w:t>
      </w:r>
    </w:p>
    <w:p w:rsidR="00196E1B" w:rsidRPr="00AB280C" w:rsidRDefault="00927D1A" w:rsidP="00AB280C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567" w:right="441"/>
        <w:rPr>
          <w:rFonts w:ascii="Arial" w:eastAsia="Times New Roman" w:hAnsi="Arial" w:cs="Arial"/>
          <w:color w:val="000000"/>
          <w:sz w:val="16"/>
          <w:szCs w:val="16"/>
          <w:lang w:val="es-MX"/>
        </w:rPr>
      </w:pP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>Ccp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>. Archivo/</w:t>
      </w:r>
      <w:r w:rsidR="00530B8F"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Minutario.</w:t>
      </w:r>
      <w:r w:rsidR="00530B8F" w:rsidRPr="009F5B35">
        <w:rPr>
          <w:rFonts w:ascii="Arial" w:eastAsia="Calibri" w:hAnsi="Arial" w:cs="Arial"/>
          <w:b/>
          <w:position w:val="6"/>
          <w:sz w:val="16"/>
          <w:szCs w:val="16"/>
          <w:lang w:val="es-MX"/>
        </w:rPr>
        <w:br/>
      </w:r>
      <w:r w:rsidR="00530B8F"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GSV/</w:t>
      </w:r>
      <w:proofErr w:type="spellStart"/>
      <w:r w:rsidR="00530B8F"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vgp</w:t>
      </w:r>
      <w:proofErr w:type="spellEnd"/>
      <w:r w:rsidR="00530B8F"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/</w:t>
      </w:r>
      <w:proofErr w:type="spellStart"/>
      <w:r w:rsidR="00530B8F"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irbb</w:t>
      </w:r>
      <w:proofErr w:type="spellEnd"/>
    </w:p>
    <w:sectPr w:rsidR="00196E1B" w:rsidRPr="00AB280C" w:rsidSect="004D1088">
      <w:headerReference w:type="default" r:id="rId6"/>
      <w:footerReference w:type="default" r:id="rId7"/>
      <w:pgSz w:w="12240" w:h="15840" w:code="1"/>
      <w:pgMar w:top="1440" w:right="1327" w:bottom="1701" w:left="1418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6A2" w:rsidRDefault="000456A2">
      <w:pPr>
        <w:spacing w:after="0" w:line="240" w:lineRule="auto"/>
      </w:pPr>
      <w:r>
        <w:separator/>
      </w:r>
    </w:p>
  </w:endnote>
  <w:endnote w:type="continuationSeparator" w:id="0">
    <w:p w:rsidR="000456A2" w:rsidRDefault="00045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D06" w:rsidRDefault="00AB280C">
    <w:pPr>
      <w:pStyle w:val="Piedepgina"/>
      <w:jc w:val="center"/>
      <w:rPr>
        <w:color w:val="5B9BD5" w:themeColor="accent1"/>
      </w:rPr>
    </w:pPr>
    <w:r>
      <w:rPr>
        <w:noProof/>
        <w:color w:val="5B9BD5" w:themeColor="accent1"/>
        <w:lang w:eastAsia="es-ES"/>
      </w:rPr>
      <w:drawing>
        <wp:anchor distT="0" distB="0" distL="114300" distR="114300" simplePos="0" relativeHeight="251659264" behindDoc="1" locked="0" layoutInCell="1" allowOverlap="1" wp14:anchorId="155DED61" wp14:editId="4F684CB9">
          <wp:simplePos x="0" y="0"/>
          <wp:positionH relativeFrom="margin">
            <wp:align>center</wp:align>
          </wp:positionH>
          <wp:positionV relativeFrom="paragraph">
            <wp:posOffset>137795</wp:posOffset>
          </wp:positionV>
          <wp:extent cx="5696585" cy="495300"/>
          <wp:effectExtent l="0" t="0" r="0" b="0"/>
          <wp:wrapTight wrapText="bothSides">
            <wp:wrapPolygon edited="0">
              <wp:start x="0" y="0"/>
              <wp:lineTo x="0" y="20769"/>
              <wp:lineTo x="21525" y="20769"/>
              <wp:lineTo x="21525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58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5B9BD5" w:themeColor="accent1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 w:rsidR="00AB1F9A">
      <w:rPr>
        <w:noProof/>
        <w:color w:val="5B9BD5" w:themeColor="accent1"/>
      </w:rPr>
      <w:t>1</w:t>
    </w:r>
    <w:r>
      <w:rPr>
        <w:color w:val="5B9BD5" w:themeColor="accent1"/>
      </w:rPr>
      <w:fldChar w:fldCharType="end"/>
    </w:r>
    <w:r>
      <w:rPr>
        <w:color w:val="5B9BD5" w:themeColor="accent1"/>
      </w:rPr>
      <w:t xml:space="preserve"> de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 w:rsidR="00AB1F9A">
      <w:rPr>
        <w:noProof/>
        <w:color w:val="5B9BD5" w:themeColor="accent1"/>
      </w:rPr>
      <w:t>1</w:t>
    </w:r>
    <w:r>
      <w:rPr>
        <w:color w:val="5B9BD5" w:themeColor="accent1"/>
      </w:rPr>
      <w:fldChar w:fldCharType="end"/>
    </w:r>
  </w:p>
  <w:p w:rsidR="00ED3D06" w:rsidRDefault="000456A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6A2" w:rsidRDefault="000456A2">
      <w:pPr>
        <w:spacing w:after="0" w:line="240" w:lineRule="auto"/>
      </w:pPr>
      <w:r>
        <w:separator/>
      </w:r>
    </w:p>
  </w:footnote>
  <w:footnote w:type="continuationSeparator" w:id="0">
    <w:p w:rsidR="000456A2" w:rsidRDefault="00045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D06" w:rsidRPr="00FB7038" w:rsidRDefault="00AB280C" w:rsidP="00ED3D06">
    <w:pPr>
      <w:pStyle w:val="Encabezado"/>
      <w:jc w:val="center"/>
    </w:pPr>
    <w:r w:rsidRPr="00FB7038">
      <w:rPr>
        <w:noProof/>
        <w:lang w:eastAsia="es-ES"/>
      </w:rPr>
      <w:drawing>
        <wp:inline distT="0" distB="0" distL="0" distR="0" wp14:anchorId="371D6634" wp14:editId="7DE6ABE8">
          <wp:extent cx="1999259" cy="8858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6802" cy="889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B8F"/>
    <w:rsid w:val="000456A2"/>
    <w:rsid w:val="00265116"/>
    <w:rsid w:val="00530B8F"/>
    <w:rsid w:val="00605C90"/>
    <w:rsid w:val="00702D31"/>
    <w:rsid w:val="00927D1A"/>
    <w:rsid w:val="00A73DFC"/>
    <w:rsid w:val="00AB1F9A"/>
    <w:rsid w:val="00AB280C"/>
    <w:rsid w:val="00C4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198D9-3CC2-48F7-B53F-68D4DC138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B8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0B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0B8F"/>
  </w:style>
  <w:style w:type="paragraph" w:styleId="Piedepgina">
    <w:name w:val="footer"/>
    <w:basedOn w:val="Normal"/>
    <w:link w:val="PiedepginaCar"/>
    <w:uiPriority w:val="99"/>
    <w:unhideWhenUsed/>
    <w:rsid w:val="00530B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0B8F"/>
  </w:style>
  <w:style w:type="paragraph" w:styleId="NormalWeb">
    <w:name w:val="Normal (Web)"/>
    <w:basedOn w:val="Normal"/>
    <w:uiPriority w:val="99"/>
    <w:unhideWhenUsed/>
    <w:rsid w:val="00530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2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2D31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27D1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27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Rocio Bernal Briceño</dc:creator>
  <cp:keywords/>
  <dc:description/>
  <cp:lastModifiedBy>Ileana Rocio Bernal Briceño</cp:lastModifiedBy>
  <cp:revision>5</cp:revision>
  <cp:lastPrinted>2022-03-10T23:03:00Z</cp:lastPrinted>
  <dcterms:created xsi:type="dcterms:W3CDTF">2022-03-10T20:01:00Z</dcterms:created>
  <dcterms:modified xsi:type="dcterms:W3CDTF">2022-03-10T23:06:00Z</dcterms:modified>
</cp:coreProperties>
</file>